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3E1207" w:rsidR="00FD72AC" w:rsidRPr="0047215E" w:rsidRDefault="0047215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PGT: Proposal for late submission of the original </w:t>
      </w:r>
      <w:r w:rsidR="009B4C38">
        <w:rPr>
          <w:rFonts w:ascii="Arial" w:hAnsi="Arial"/>
          <w:b/>
          <w:sz w:val="20"/>
          <w:szCs w:val="20"/>
        </w:rPr>
        <w:t>R</w:t>
      </w:r>
      <w:r>
        <w:rPr>
          <w:rFonts w:ascii="Arial" w:hAnsi="Arial"/>
          <w:b/>
          <w:sz w:val="20"/>
          <w:szCs w:val="20"/>
        </w:rPr>
        <w:t xml:space="preserve">eviewed </w:t>
      </w:r>
      <w:r w:rsidR="009B4C38">
        <w:rPr>
          <w:rFonts w:ascii="Arial" w:hAnsi="Arial"/>
          <w:b/>
          <w:sz w:val="20"/>
          <w:szCs w:val="20"/>
        </w:rPr>
        <w:t>Semi-annual F</w:t>
      </w:r>
      <w:r>
        <w:rPr>
          <w:rFonts w:ascii="Arial" w:hAnsi="Arial"/>
          <w:b/>
          <w:sz w:val="20"/>
          <w:szCs w:val="20"/>
        </w:rPr>
        <w:t xml:space="preserve">inancial </w:t>
      </w:r>
      <w:r w:rsidR="009B4C38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tatements 2021</w:t>
      </w:r>
    </w:p>
    <w:p w14:paraId="00000002" w14:textId="636C6484" w:rsidR="00FD72AC" w:rsidRPr="0047215E" w:rsidRDefault="0047215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  <w:szCs w:val="20"/>
        </w:rPr>
        <w:t xml:space="preserve">On September 24, 2021, PGT Holdings JSC announced Proposal No. 51/2021/TT-TGD-PGT </w:t>
      </w:r>
      <w:r w:rsidR="009B4C38">
        <w:rPr>
          <w:rFonts w:ascii="Arial" w:hAnsi="Arial"/>
          <w:sz w:val="20"/>
          <w:szCs w:val="20"/>
        </w:rPr>
        <w:t>requesting</w:t>
      </w:r>
      <w:r>
        <w:rPr>
          <w:rFonts w:ascii="Arial" w:hAnsi="Arial"/>
          <w:sz w:val="20"/>
          <w:szCs w:val="20"/>
        </w:rPr>
        <w:t xml:space="preserve"> for late submission of the original </w:t>
      </w:r>
      <w:r w:rsidR="009B4C38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eviewed </w:t>
      </w:r>
      <w:r w:rsidR="009B4C38">
        <w:rPr>
          <w:rFonts w:ascii="Arial" w:hAnsi="Arial"/>
          <w:sz w:val="20"/>
          <w:szCs w:val="20"/>
        </w:rPr>
        <w:t>Semi-annual F</w:t>
      </w:r>
      <w:r>
        <w:rPr>
          <w:rFonts w:ascii="Arial" w:hAnsi="Arial"/>
          <w:sz w:val="20"/>
          <w:szCs w:val="20"/>
        </w:rPr>
        <w:t xml:space="preserve">inancial </w:t>
      </w:r>
      <w:r w:rsidR="009B4C38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tatements 2021 as follows:</w:t>
      </w:r>
    </w:p>
    <w:p w14:paraId="00000003" w14:textId="77777777" w:rsidR="00FD72AC" w:rsidRPr="0047215E" w:rsidRDefault="0047215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PGT Holdings JSC is a multinational investment company. Currently, PGT Holdings JSC has a subsidiary operating in the financial sector in Myanmar.</w:t>
      </w:r>
    </w:p>
    <w:p w14:paraId="00000004" w14:textId="75D7140D" w:rsidR="00FD72AC" w:rsidRPr="0047215E" w:rsidRDefault="0047215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According to regulations, PGT Holdings JSC is responsible for making a public announcement about becoming a public company together with the </w:t>
      </w:r>
      <w:r w:rsidR="009B4C38">
        <w:rPr>
          <w:rFonts w:ascii="Arial" w:hAnsi="Arial"/>
          <w:sz w:val="20"/>
          <w:szCs w:val="20"/>
        </w:rPr>
        <w:t xml:space="preserve">information </w:t>
      </w:r>
      <w:r>
        <w:rPr>
          <w:rFonts w:ascii="Arial" w:hAnsi="Arial"/>
          <w:sz w:val="20"/>
          <w:szCs w:val="20"/>
        </w:rPr>
        <w:t xml:space="preserve">disclosure about the public company on the </w:t>
      </w:r>
      <w:r w:rsidR="009B4C38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ompany's website, the information disclosure system of the State Securities Commission and Hanoi Stock Exchange.</w:t>
      </w:r>
    </w:p>
    <w:p w14:paraId="00000005" w14:textId="737F926E" w:rsidR="00FD72AC" w:rsidRPr="005A3549" w:rsidRDefault="0047215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/>
          <w:sz w:val="20"/>
          <w:szCs w:val="20"/>
        </w:rPr>
      </w:pPr>
      <w:r w:rsidRPr="005A3549">
        <w:rPr>
          <w:rFonts w:ascii="Arial" w:hAnsi="Arial"/>
          <w:sz w:val="20"/>
          <w:szCs w:val="20"/>
        </w:rPr>
        <w:t>On September 20, 2021</w:t>
      </w:r>
      <w:r w:rsidR="009B4C38">
        <w:rPr>
          <w:rFonts w:ascii="Arial" w:hAnsi="Arial"/>
          <w:sz w:val="20"/>
          <w:szCs w:val="20"/>
        </w:rPr>
        <w:t>,</w:t>
      </w:r>
      <w:r w:rsidRPr="005A3549">
        <w:rPr>
          <w:rFonts w:ascii="Arial" w:hAnsi="Arial"/>
          <w:sz w:val="20"/>
          <w:szCs w:val="20"/>
        </w:rPr>
        <w:t xml:space="preserve"> PGT Holdings JSC</w:t>
      </w:r>
      <w:r w:rsidR="009B4C38">
        <w:rPr>
          <w:rFonts w:ascii="Arial" w:hAnsi="Arial"/>
          <w:sz w:val="20"/>
          <w:szCs w:val="20"/>
        </w:rPr>
        <w:t xml:space="preserve"> disclosed</w:t>
      </w:r>
      <w:r w:rsidRPr="005A3549">
        <w:rPr>
          <w:rFonts w:ascii="Arial" w:hAnsi="Arial"/>
          <w:sz w:val="20"/>
          <w:szCs w:val="20"/>
        </w:rPr>
        <w:t xml:space="preserve"> information </w:t>
      </w:r>
      <w:r w:rsidR="009B4C38">
        <w:rPr>
          <w:rFonts w:ascii="Arial" w:hAnsi="Arial"/>
          <w:sz w:val="20"/>
          <w:szCs w:val="20"/>
        </w:rPr>
        <w:t>on</w:t>
      </w:r>
      <w:r w:rsidRPr="005A3549">
        <w:rPr>
          <w:rFonts w:ascii="Arial" w:hAnsi="Arial"/>
          <w:sz w:val="20"/>
          <w:szCs w:val="20"/>
        </w:rPr>
        <w:t xml:space="preserve"> </w:t>
      </w:r>
      <w:r w:rsidR="009B4C38">
        <w:rPr>
          <w:rFonts w:ascii="Arial" w:hAnsi="Arial"/>
          <w:sz w:val="20"/>
          <w:szCs w:val="20"/>
        </w:rPr>
        <w:t xml:space="preserve">the </w:t>
      </w:r>
      <w:r w:rsidRPr="005A3549">
        <w:rPr>
          <w:rFonts w:ascii="Arial" w:hAnsi="Arial"/>
          <w:sz w:val="20"/>
          <w:szCs w:val="20"/>
        </w:rPr>
        <w:t xml:space="preserve">system of Hanoi Stock Exchange </w:t>
      </w:r>
      <w:r w:rsidR="009B4C38">
        <w:rPr>
          <w:rFonts w:ascii="Arial" w:hAnsi="Arial"/>
          <w:sz w:val="20"/>
          <w:szCs w:val="20"/>
        </w:rPr>
        <w:t xml:space="preserve">at </w:t>
      </w:r>
      <w:r w:rsidRPr="005A3549">
        <w:rPr>
          <w:rFonts w:ascii="Arial" w:hAnsi="Arial"/>
          <w:sz w:val="20"/>
          <w:szCs w:val="20"/>
        </w:rPr>
        <w:t>https://cims.hnx.vn.</w:t>
      </w:r>
      <w:r>
        <w:rPr>
          <w:rFonts w:ascii="Arial" w:hAnsi="Arial"/>
          <w:sz w:val="20"/>
          <w:szCs w:val="20"/>
        </w:rPr>
        <w:t xml:space="preserve"> However, due to the pandemic situation, it is</w:t>
      </w:r>
      <w:r w:rsidR="009B4C3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difficult to travel and deliver documents, so PGT Holdings JSC is currently unable to </w:t>
      </w:r>
      <w:r w:rsidR="009B4C38">
        <w:rPr>
          <w:rFonts w:ascii="Arial" w:hAnsi="Arial"/>
          <w:sz w:val="20"/>
          <w:szCs w:val="20"/>
        </w:rPr>
        <w:t>send</w:t>
      </w:r>
      <w:r>
        <w:rPr>
          <w:rFonts w:ascii="Arial" w:hAnsi="Arial"/>
          <w:sz w:val="20"/>
          <w:szCs w:val="20"/>
        </w:rPr>
        <w:t xml:space="preserve"> the original </w:t>
      </w:r>
      <w:r w:rsidR="009B4C3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udited </w:t>
      </w:r>
      <w:r w:rsidR="009B4C38"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 xml:space="preserve">inancial </w:t>
      </w:r>
      <w:r w:rsidR="009B4C38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tatements.</w:t>
      </w:r>
    </w:p>
    <w:p w14:paraId="00000008" w14:textId="11A47EA8" w:rsidR="00FD72AC" w:rsidRPr="0047215E" w:rsidRDefault="0047215E" w:rsidP="0047215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Therefore, PGT Holdings JSC </w:t>
      </w:r>
      <w:r w:rsidR="009B4C38">
        <w:rPr>
          <w:rFonts w:ascii="Arial" w:hAnsi="Arial"/>
          <w:sz w:val="20"/>
          <w:szCs w:val="20"/>
        </w:rPr>
        <w:t>shall</w:t>
      </w:r>
      <w:r>
        <w:rPr>
          <w:rFonts w:ascii="Arial" w:hAnsi="Arial"/>
          <w:sz w:val="20"/>
          <w:szCs w:val="20"/>
        </w:rPr>
        <w:t xml:space="preserve"> </w:t>
      </w:r>
      <w:r w:rsidR="009B4C38">
        <w:rPr>
          <w:rFonts w:ascii="Arial" w:hAnsi="Arial"/>
          <w:sz w:val="20"/>
          <w:szCs w:val="20"/>
        </w:rPr>
        <w:t xml:space="preserve">firstly </w:t>
      </w:r>
      <w:r>
        <w:rPr>
          <w:rFonts w:ascii="Arial" w:hAnsi="Arial"/>
          <w:sz w:val="20"/>
          <w:szCs w:val="20"/>
        </w:rPr>
        <w:t>announce the</w:t>
      </w:r>
      <w:r w:rsidR="009B4C38">
        <w:rPr>
          <w:rFonts w:ascii="Arial" w:hAnsi="Arial"/>
          <w:sz w:val="20"/>
          <w:szCs w:val="20"/>
        </w:rPr>
        <w:t xml:space="preserve"> Company’s</w:t>
      </w:r>
      <w:r>
        <w:rPr>
          <w:rFonts w:ascii="Arial" w:hAnsi="Arial"/>
          <w:sz w:val="20"/>
          <w:szCs w:val="20"/>
        </w:rPr>
        <w:t xml:space="preserve"> </w:t>
      </w:r>
      <w:r w:rsidR="009B4C3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udited </w:t>
      </w:r>
      <w:r w:rsidR="009B4C38"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 xml:space="preserve">inancial </w:t>
      </w:r>
      <w:r w:rsidR="009B4C38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tatements. </w:t>
      </w:r>
      <w:r w:rsidR="009B4C3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fter the blockade situation has been overcome and normal operations are restored, PGT Holdings JSC</w:t>
      </w:r>
      <w:r w:rsidR="009B4C38">
        <w:rPr>
          <w:rFonts w:ascii="Arial" w:hAnsi="Arial"/>
          <w:sz w:val="20"/>
          <w:szCs w:val="20"/>
        </w:rPr>
        <w:t xml:space="preserve"> expect</w:t>
      </w:r>
      <w:r w:rsidR="009B4C38">
        <w:rPr>
          <w:rFonts w:ascii="Arial" w:hAnsi="Arial"/>
          <w:sz w:val="20"/>
          <w:szCs w:val="20"/>
        </w:rPr>
        <w:t>s</w:t>
      </w:r>
      <w:r w:rsidR="009B4C38">
        <w:rPr>
          <w:rFonts w:ascii="Arial" w:hAnsi="Arial"/>
          <w:sz w:val="20"/>
          <w:szCs w:val="20"/>
        </w:rPr>
        <w:t xml:space="preserve"> </w:t>
      </w:r>
      <w:r w:rsidR="009B4C38">
        <w:rPr>
          <w:rFonts w:ascii="Arial" w:hAnsi="Arial"/>
          <w:sz w:val="20"/>
          <w:szCs w:val="20"/>
        </w:rPr>
        <w:t xml:space="preserve">to </w:t>
      </w:r>
      <w:r>
        <w:rPr>
          <w:rFonts w:ascii="Arial" w:hAnsi="Arial"/>
          <w:sz w:val="20"/>
          <w:szCs w:val="20"/>
        </w:rPr>
        <w:t>send all the information that was previously announced</w:t>
      </w:r>
      <w:r w:rsidR="009B4C38">
        <w:rPr>
          <w:rFonts w:ascii="Arial" w:hAnsi="Arial"/>
          <w:sz w:val="20"/>
          <w:szCs w:val="20"/>
        </w:rPr>
        <w:t xml:space="preserve"> </w:t>
      </w:r>
      <w:r w:rsidR="009B4C38">
        <w:rPr>
          <w:rFonts w:ascii="Arial" w:hAnsi="Arial"/>
          <w:sz w:val="20"/>
          <w:szCs w:val="20"/>
        </w:rPr>
        <w:t>on October 5, 2021</w:t>
      </w:r>
      <w:r>
        <w:rPr>
          <w:rFonts w:ascii="Arial" w:hAnsi="Arial"/>
          <w:sz w:val="20"/>
          <w:szCs w:val="20"/>
        </w:rPr>
        <w:t>.</w:t>
      </w:r>
    </w:p>
    <w:sectPr w:rsidR="00FD72AC" w:rsidRPr="0047215E">
      <w:pgSz w:w="11909" w:h="16840"/>
      <w:pgMar w:top="1440" w:right="1440" w:bottom="1440" w:left="1440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AC"/>
    <w:rsid w:val="0047215E"/>
    <w:rsid w:val="005A3549"/>
    <w:rsid w:val="009B4C38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8B5A"/>
  <w15:docId w15:val="{0BEB6C7D-5CD1-41D1-8429-B586BF30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2"/>
      <w:szCs w:val="5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EBEBEB"/>
      <w:sz w:val="52"/>
      <w:szCs w:val="5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200" w:line="288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14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80"/>
    </w:pPr>
    <w:rPr>
      <w:rFonts w:ascii="Times New Roman" w:eastAsia="Times New Roman" w:hAnsi="Times New Roman" w:cs="Times New Roman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F959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O7pEwBqyIfZB5EmrVE6Le3H5A==">AMUW2mUoc5V3ZyCp9rpGgif3mAcRFZ5bgZjP7mY+FX8OYPpmA+ZOBlkS8ZYxH9gYSfsBQ/zMeXus4qQ79hf3XYeXaTfH/O1Qh4uMDu2okmUFuYfAIm2UYy2LnA9il5uLJOSxR3wlQUJL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❅ Pearlia ❅</cp:lastModifiedBy>
  <cp:revision>5</cp:revision>
  <dcterms:created xsi:type="dcterms:W3CDTF">2021-09-29T03:11:00Z</dcterms:created>
  <dcterms:modified xsi:type="dcterms:W3CDTF">2021-09-29T08:56:00Z</dcterms:modified>
</cp:coreProperties>
</file>